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90270" w14:textId="77777777" w:rsidR="009D2A31" w:rsidRDefault="00C11DB8" w:rsidP="000D2856">
      <w:pPr>
        <w:pStyle w:val="Kop1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49EB82B" wp14:editId="580C0C15">
            <wp:simplePos x="0" y="0"/>
            <wp:positionH relativeFrom="column">
              <wp:posOffset>3298825</wp:posOffset>
            </wp:positionH>
            <wp:positionV relativeFrom="paragraph">
              <wp:posOffset>264160</wp:posOffset>
            </wp:positionV>
            <wp:extent cx="2438400" cy="8572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 wp14:anchorId="61385FE3" wp14:editId="4AC374A3">
            <wp:extent cx="1907519" cy="1234440"/>
            <wp:effectExtent l="19050" t="19050" r="17145" b="22860"/>
            <wp:docPr id="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2220" cy="1237482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 w:rsidR="000D2856">
        <w:tab/>
      </w:r>
      <w:r w:rsidR="000D2856">
        <w:tab/>
      </w:r>
      <w:r w:rsidR="000D2856">
        <w:tab/>
      </w:r>
      <w:r w:rsidR="000D2856">
        <w:tab/>
      </w:r>
      <w:r w:rsidR="000D2856">
        <w:tab/>
        <w:t>0342 745004</w:t>
      </w:r>
    </w:p>
    <w:p w14:paraId="70BF35DC" w14:textId="77777777" w:rsidR="00C11DB8" w:rsidRDefault="00C11DB8" w:rsidP="00C11DB8">
      <w:pPr>
        <w:pStyle w:val="Kop1"/>
      </w:pPr>
      <w:r>
        <w:t xml:space="preserve">Aanmeldingsformulier </w:t>
      </w:r>
      <w:r w:rsidR="00CA20C4">
        <w:t xml:space="preserve">Chauffeur </w:t>
      </w:r>
      <w:r w:rsidR="00984A5F">
        <w:t>ANWB AutoM</w:t>
      </w:r>
      <w:r>
        <w:t>aatje Barneveld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1DB8" w14:paraId="7BAC996C" w14:textId="77777777" w:rsidTr="00EB7BC0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72823B72" w14:textId="77777777" w:rsidR="00C11DB8" w:rsidRDefault="00C11DB8" w:rsidP="00C11DB8">
            <w:r>
              <w:t>Voornaam</w:t>
            </w:r>
          </w:p>
        </w:tc>
        <w:tc>
          <w:tcPr>
            <w:tcW w:w="4606" w:type="dxa"/>
            <w:tcBorders>
              <w:left w:val="single" w:sz="4" w:space="0" w:color="FFFFFF" w:themeColor="background1"/>
            </w:tcBorders>
          </w:tcPr>
          <w:p w14:paraId="092F6E71" w14:textId="77777777" w:rsidR="00C11DB8" w:rsidRDefault="00C11DB8" w:rsidP="00C11DB8">
            <w:r>
              <w:t>Voorletters</w:t>
            </w:r>
          </w:p>
        </w:tc>
      </w:tr>
      <w:tr w:rsidR="00C11DB8" w14:paraId="4A943069" w14:textId="77777777" w:rsidTr="00EB7BC0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2786C32A" w14:textId="77777777" w:rsidR="00C11DB8" w:rsidRDefault="00C11DB8" w:rsidP="00C11DB8">
            <w:r>
              <w:t>Achternaam</w:t>
            </w:r>
          </w:p>
        </w:tc>
        <w:tc>
          <w:tcPr>
            <w:tcW w:w="4606" w:type="dxa"/>
            <w:tcBorders>
              <w:left w:val="single" w:sz="4" w:space="0" w:color="FFFFFF" w:themeColor="background1"/>
            </w:tcBorders>
          </w:tcPr>
          <w:p w14:paraId="77F9F0B4" w14:textId="77777777" w:rsidR="00C11DB8" w:rsidRDefault="00C11DB8" w:rsidP="00C11DB8">
            <w:r>
              <w:t>Tussenvoegsel</w:t>
            </w:r>
          </w:p>
        </w:tc>
      </w:tr>
      <w:tr w:rsidR="00C11DB8" w14:paraId="7C8621CC" w14:textId="77777777" w:rsidTr="00EB7BC0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32121246" w14:textId="77777777" w:rsidR="00C11DB8" w:rsidRDefault="00C11DB8" w:rsidP="00C11DB8">
            <w:r>
              <w:t>Adres</w:t>
            </w:r>
          </w:p>
        </w:tc>
        <w:tc>
          <w:tcPr>
            <w:tcW w:w="4606" w:type="dxa"/>
            <w:tcBorders>
              <w:left w:val="single" w:sz="4" w:space="0" w:color="FFFFFF" w:themeColor="background1"/>
            </w:tcBorders>
          </w:tcPr>
          <w:p w14:paraId="7A53D102" w14:textId="77777777" w:rsidR="00C11DB8" w:rsidRDefault="00C11DB8" w:rsidP="00C11DB8">
            <w:r>
              <w:t>Huisnummer</w:t>
            </w:r>
          </w:p>
        </w:tc>
      </w:tr>
      <w:tr w:rsidR="00C11DB8" w14:paraId="5184B5B8" w14:textId="77777777" w:rsidTr="00EB7BC0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40CB9ADA" w14:textId="77777777" w:rsidR="00C11DB8" w:rsidRDefault="00C11DB8" w:rsidP="00C11DB8">
            <w:r>
              <w:t>Postcode</w:t>
            </w:r>
          </w:p>
        </w:tc>
        <w:tc>
          <w:tcPr>
            <w:tcW w:w="4606" w:type="dxa"/>
            <w:tcBorders>
              <w:left w:val="single" w:sz="4" w:space="0" w:color="FFFFFF" w:themeColor="background1"/>
            </w:tcBorders>
          </w:tcPr>
          <w:p w14:paraId="5E006DE4" w14:textId="77777777" w:rsidR="00C11DB8" w:rsidRDefault="00C11DB8" w:rsidP="00C11DB8">
            <w:r>
              <w:t>Plaats</w:t>
            </w:r>
          </w:p>
        </w:tc>
      </w:tr>
      <w:tr w:rsidR="00C11DB8" w14:paraId="2393792E" w14:textId="77777777" w:rsidTr="00EB7BC0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6B3C3147" w14:textId="77777777" w:rsidR="00C11DB8" w:rsidRDefault="00C11DB8" w:rsidP="00C11DB8">
            <w:r>
              <w:t>Wijk</w:t>
            </w:r>
          </w:p>
        </w:tc>
        <w:tc>
          <w:tcPr>
            <w:tcW w:w="4606" w:type="dxa"/>
            <w:tcBorders>
              <w:left w:val="single" w:sz="4" w:space="0" w:color="FFFFFF" w:themeColor="background1"/>
            </w:tcBorders>
          </w:tcPr>
          <w:p w14:paraId="7F3B5E09" w14:textId="77777777" w:rsidR="00C11DB8" w:rsidRDefault="000D0361" w:rsidP="00C11DB8">
            <w:r>
              <w:t>Geboortedatum</w:t>
            </w:r>
          </w:p>
        </w:tc>
      </w:tr>
      <w:tr w:rsidR="00C11DB8" w14:paraId="599C59F8" w14:textId="77777777" w:rsidTr="00EB7BC0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6B9CA191" w14:textId="77777777" w:rsidR="00C11DB8" w:rsidRDefault="00C11DB8" w:rsidP="00C11DB8">
            <w:r>
              <w:t>Geslacht  Man / Vrouw</w:t>
            </w:r>
          </w:p>
        </w:tc>
        <w:tc>
          <w:tcPr>
            <w:tcW w:w="4606" w:type="dxa"/>
            <w:tcBorders>
              <w:left w:val="single" w:sz="4" w:space="0" w:color="FFFFFF" w:themeColor="background1"/>
            </w:tcBorders>
          </w:tcPr>
          <w:p w14:paraId="72EF18EE" w14:textId="77777777" w:rsidR="00C11DB8" w:rsidRDefault="00C11DB8" w:rsidP="00C11DB8">
            <w:r>
              <w:t>Meisjesnaam (i.v.t)</w:t>
            </w:r>
          </w:p>
        </w:tc>
      </w:tr>
      <w:tr w:rsidR="000D0361" w14:paraId="7D200B49" w14:textId="77777777" w:rsidTr="00EB7BC0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5E347481" w14:textId="77777777" w:rsidR="000D0361" w:rsidRDefault="000D0361" w:rsidP="00C11DB8">
            <w:r w:rsidRPr="000D0361">
              <w:t>Burgerlijke staat</w:t>
            </w:r>
          </w:p>
        </w:tc>
        <w:tc>
          <w:tcPr>
            <w:tcW w:w="4606" w:type="dxa"/>
            <w:tcBorders>
              <w:left w:val="single" w:sz="4" w:space="0" w:color="FFFFFF" w:themeColor="background1"/>
            </w:tcBorders>
          </w:tcPr>
          <w:p w14:paraId="1D666AE8" w14:textId="77777777" w:rsidR="000D0361" w:rsidRDefault="000D0361" w:rsidP="00C11DB8">
            <w:r>
              <w:t>E-mail</w:t>
            </w:r>
          </w:p>
        </w:tc>
      </w:tr>
      <w:tr w:rsidR="000D0361" w14:paraId="3993FBD6" w14:textId="77777777" w:rsidTr="00EB7BC0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515DFAE3" w14:textId="77777777" w:rsidR="000D0361" w:rsidRDefault="000D0361" w:rsidP="00C11DB8">
            <w:r>
              <w:t>Telefoonnummer</w:t>
            </w:r>
          </w:p>
        </w:tc>
        <w:tc>
          <w:tcPr>
            <w:tcW w:w="4606" w:type="dxa"/>
            <w:tcBorders>
              <w:left w:val="single" w:sz="4" w:space="0" w:color="FFFFFF" w:themeColor="background1"/>
            </w:tcBorders>
          </w:tcPr>
          <w:p w14:paraId="1D6EAA9D" w14:textId="77777777" w:rsidR="000D0361" w:rsidRDefault="000D0361" w:rsidP="00C11DB8">
            <w:r>
              <w:t>Mobiel telefoonnummer</w:t>
            </w:r>
          </w:p>
        </w:tc>
      </w:tr>
      <w:tr w:rsidR="00C11DB8" w14:paraId="39A1B056" w14:textId="77777777" w:rsidTr="00EB7BC0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7D31206C" w14:textId="77777777" w:rsidR="00C11DB8" w:rsidRDefault="00C11DB8" w:rsidP="00C11DB8">
            <w:r>
              <w:t>Telefoonnummer bij nood</w:t>
            </w:r>
          </w:p>
        </w:tc>
        <w:tc>
          <w:tcPr>
            <w:tcW w:w="4606" w:type="dxa"/>
            <w:tcBorders>
              <w:left w:val="single" w:sz="4" w:space="0" w:color="FFFFFF" w:themeColor="background1"/>
            </w:tcBorders>
          </w:tcPr>
          <w:p w14:paraId="60B5CDB6" w14:textId="77777777" w:rsidR="00C11DB8" w:rsidRDefault="00C11DB8" w:rsidP="00C11DB8"/>
        </w:tc>
      </w:tr>
      <w:tr w:rsidR="000D0361" w14:paraId="48C55FA6" w14:textId="77777777" w:rsidTr="00B2251B">
        <w:tc>
          <w:tcPr>
            <w:tcW w:w="9212" w:type="dxa"/>
            <w:gridSpan w:val="2"/>
          </w:tcPr>
          <w:p w14:paraId="0AF69854" w14:textId="77777777" w:rsidR="000D0361" w:rsidRDefault="000D0361" w:rsidP="000D0361">
            <w:pPr>
              <w:pBdr>
                <w:bottom w:val="single" w:sz="4" w:space="1" w:color="auto"/>
              </w:pBdr>
              <w:rPr>
                <w:lang w:eastAsia="nl-NL"/>
              </w:rPr>
            </w:pPr>
            <w:r>
              <w:rPr>
                <w:lang w:eastAsia="nl-NL"/>
              </w:rPr>
              <w:t>In bezit van: BSN, e-mailadres</w:t>
            </w:r>
            <w:r w:rsidR="0078012D">
              <w:rPr>
                <w:lang w:eastAsia="nl-NL"/>
              </w:rPr>
              <w:t xml:space="preserve">                           </w:t>
            </w:r>
            <w:r>
              <w:rPr>
                <w:lang w:eastAsia="nl-NL"/>
              </w:rPr>
              <w:t xml:space="preserve">             ja/nee</w:t>
            </w:r>
          </w:p>
          <w:p w14:paraId="313E9420" w14:textId="77777777" w:rsidR="000D0361" w:rsidRDefault="000D0361" w:rsidP="000D0361">
            <w:r>
              <w:rPr>
                <w:lang w:eastAsia="nl-NL"/>
              </w:rPr>
              <w:t>Verklaring omtrent gedrag aangevraagd                      ja/nee </w:t>
            </w:r>
          </w:p>
        </w:tc>
      </w:tr>
      <w:tr w:rsidR="00EB7BC0" w14:paraId="4D75385D" w14:textId="77777777" w:rsidTr="006F67F6">
        <w:trPr>
          <w:trHeight w:val="756"/>
        </w:trPr>
        <w:tc>
          <w:tcPr>
            <w:tcW w:w="9212" w:type="dxa"/>
            <w:gridSpan w:val="2"/>
          </w:tcPr>
          <w:p w14:paraId="56F33CD8" w14:textId="77777777" w:rsidR="00EB7BC0" w:rsidRDefault="00EB7BC0" w:rsidP="00EB7BC0">
            <w:pPr>
              <w:pStyle w:val="Geenafstand"/>
            </w:pPr>
            <w:r>
              <w:t xml:space="preserve">Bijzonderheden </w:t>
            </w:r>
            <w:r w:rsidRPr="00EB7BC0">
              <w:t xml:space="preserve">(bijvoorbeeld: </w:t>
            </w:r>
            <w:r w:rsidR="00CA20C4">
              <w:t>lage of juist hoge instap van de auto,</w:t>
            </w:r>
            <w:r w:rsidR="00694C70">
              <w:t xml:space="preserve"> </w:t>
            </w:r>
            <w:r w:rsidR="00CA20C4">
              <w:t>ik wil in overleg ook wel langere ritten rijden)</w:t>
            </w:r>
          </w:p>
          <w:p w14:paraId="4C7206A1" w14:textId="77777777" w:rsidR="00EB7BC0" w:rsidRDefault="00EB7BC0" w:rsidP="000D0361">
            <w:pPr>
              <w:pStyle w:val="Geenafstand"/>
            </w:pPr>
          </w:p>
        </w:tc>
      </w:tr>
      <w:tr w:rsidR="00C95BC5" w14:paraId="3DDF60B8" w14:textId="77777777" w:rsidTr="006F67F6">
        <w:trPr>
          <w:trHeight w:val="849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25001484" w14:textId="77777777" w:rsidR="00EB7BC0" w:rsidRPr="00C95BC5" w:rsidRDefault="006F67F6" w:rsidP="00C95BC5">
            <w:pPr>
              <w:pStyle w:val="Kop1"/>
              <w:outlineLvl w:val="0"/>
            </w:pPr>
            <w:r>
              <w:lastRenderedPageBreak/>
              <w:t>B</w:t>
            </w:r>
            <w:r w:rsidR="00C95BC5" w:rsidRPr="00C95BC5">
              <w:t>elangrijk om te weten:</w:t>
            </w:r>
          </w:p>
          <w:p w14:paraId="0F1FBF6F" w14:textId="77777777" w:rsidR="00EB7BC0" w:rsidRDefault="00EB7BC0" w:rsidP="00984A5F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Bij d</w:t>
            </w:r>
            <w:r w:rsidR="00CA20C4">
              <w:t>it formulier hoort een vrijwilliger</w:t>
            </w:r>
            <w:r>
              <w:t xml:space="preserve">skaart. Deze moet u bij u hebben als u </w:t>
            </w:r>
            <w:r w:rsidR="00CA20C4">
              <w:t>rijdt</w:t>
            </w:r>
            <w:r>
              <w:t xml:space="preserve"> v</w:t>
            </w:r>
            <w:r w:rsidR="00CA20C4">
              <w:t>oor</w:t>
            </w:r>
            <w:r>
              <w:t xml:space="preserve"> ANWB A</w:t>
            </w:r>
            <w:r w:rsidR="00984A5F">
              <w:t>utoM</w:t>
            </w:r>
            <w:r>
              <w:t>aatje Barneveld.</w:t>
            </w:r>
            <w:r w:rsidR="00CA20C4">
              <w:t xml:space="preserve"> Een gebruiker kan </w:t>
            </w:r>
            <w:r w:rsidR="00994A2C">
              <w:t>ernaar</w:t>
            </w:r>
            <w:r w:rsidR="00CA20C4">
              <w:t xml:space="preserve"> vragen.</w:t>
            </w:r>
          </w:p>
          <w:p w14:paraId="4FFFB0A2" w14:textId="77777777" w:rsidR="00EB7BC0" w:rsidRDefault="00CA20C4" w:rsidP="00984A5F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 xml:space="preserve">De </w:t>
            </w:r>
            <w:r w:rsidR="006344AA">
              <w:t xml:space="preserve">deelnemer </w:t>
            </w:r>
            <w:r>
              <w:t xml:space="preserve">heeft een </w:t>
            </w:r>
            <w:r w:rsidR="006344AA">
              <w:t>deelnemerskaart</w:t>
            </w:r>
            <w:r w:rsidR="00EB7BC0">
              <w:t xml:space="preserve">, </w:t>
            </w:r>
            <w:r w:rsidR="006344AA">
              <w:t xml:space="preserve">daar mag u </w:t>
            </w:r>
            <w:r w:rsidR="00EB7BC0">
              <w:t>altijd naar vragen.</w:t>
            </w:r>
          </w:p>
          <w:p w14:paraId="6FF79524" w14:textId="3C02CE12" w:rsidR="00C62BD6" w:rsidRDefault="00166E06" w:rsidP="00984A5F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Deelnemers betalen u</w:t>
            </w:r>
            <w:r w:rsidR="00A41301">
              <w:t xml:space="preserve"> </w:t>
            </w:r>
            <w:r>
              <w:t xml:space="preserve">een onkostenbijdrage van </w:t>
            </w:r>
            <w:r w:rsidR="00F53ADF">
              <w:t>€ 0,35</w:t>
            </w:r>
            <w:r w:rsidR="00EB7BC0" w:rsidRPr="00C95BC5">
              <w:t xml:space="preserve"> per kilometer</w:t>
            </w:r>
            <w:r>
              <w:t>, gerekend vanaf het huisadres van de chauffeur, plus</w:t>
            </w:r>
            <w:r w:rsidR="00A41301">
              <w:t xml:space="preserve"> eventuele parkeerkosten</w:t>
            </w:r>
            <w:r w:rsidR="00EB7BC0" w:rsidRPr="00C95BC5">
              <w:t xml:space="preserve">. </w:t>
            </w:r>
          </w:p>
          <w:p w14:paraId="52A867D9" w14:textId="4A1440AF" w:rsidR="00C62BD6" w:rsidRDefault="00C62BD6" w:rsidP="00C62BD6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Voor de kleine ritten t/m 5 km geldt een starttarief van 2 euro.</w:t>
            </w:r>
          </w:p>
          <w:p w14:paraId="1F28103E" w14:textId="72F3A7B9" w:rsidR="00EB7BC0" w:rsidRDefault="00CA20C4" w:rsidP="00984A5F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 xml:space="preserve">De </w:t>
            </w:r>
            <w:r w:rsidR="006344AA">
              <w:t>deelnemer</w:t>
            </w:r>
            <w:r w:rsidR="00984A5F">
              <w:t xml:space="preserve"> betaalt</w:t>
            </w:r>
            <w:r w:rsidR="00A41301">
              <w:t xml:space="preserve"> </w:t>
            </w:r>
            <w:r w:rsidR="00EB7BC0" w:rsidRPr="00C95BC5">
              <w:t xml:space="preserve">dit </w:t>
            </w:r>
            <w:r w:rsidR="00A41301">
              <w:t xml:space="preserve">rechtsreeks </w:t>
            </w:r>
            <w:r w:rsidR="00EB7BC0" w:rsidRPr="00C95BC5">
              <w:t xml:space="preserve">aan </w:t>
            </w:r>
            <w:r>
              <w:t>u</w:t>
            </w:r>
            <w:r w:rsidR="00EB7BC0" w:rsidRPr="00C95BC5">
              <w:t>. Het is dus handig om</w:t>
            </w:r>
            <w:r>
              <w:t xml:space="preserve"> wissel</w:t>
            </w:r>
            <w:r w:rsidR="00EB7BC0" w:rsidRPr="00C95BC5">
              <w:t>geld bij u te hebben.</w:t>
            </w:r>
            <w:r>
              <w:t xml:space="preserve"> </w:t>
            </w:r>
          </w:p>
          <w:p w14:paraId="5F03E8BF" w14:textId="77777777" w:rsidR="00CA20C4" w:rsidRDefault="00CA20C4" w:rsidP="00984A5F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 xml:space="preserve">Bij dit formulier krijgt u een chauffeursovereenkomst </w:t>
            </w:r>
            <w:r w:rsidR="006344AA">
              <w:t xml:space="preserve">(bijlage 1) </w:t>
            </w:r>
            <w:r>
              <w:t>en een bon</w:t>
            </w:r>
            <w:r w:rsidR="006344AA">
              <w:t>nen</w:t>
            </w:r>
            <w:r>
              <w:t xml:space="preserve">boekje. </w:t>
            </w:r>
          </w:p>
          <w:p w14:paraId="3404D981" w14:textId="77777777" w:rsidR="00CA20C4" w:rsidRDefault="00CA20C4" w:rsidP="00984A5F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In de overeenkomst staan uw rechten en plichten wat betreft de vervoersdienst.</w:t>
            </w:r>
          </w:p>
          <w:p w14:paraId="3918F5D7" w14:textId="77777777" w:rsidR="006344AA" w:rsidRDefault="00CA20C4" w:rsidP="00397F6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Het bon</w:t>
            </w:r>
            <w:r w:rsidR="006344AA">
              <w:t>nen</w:t>
            </w:r>
            <w:r>
              <w:t xml:space="preserve">boekje kunt u gebruiken bij het afrekenen. </w:t>
            </w:r>
          </w:p>
          <w:p w14:paraId="0D9C19FE" w14:textId="77777777" w:rsidR="001603D0" w:rsidRDefault="00CA20C4" w:rsidP="00397F6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U bent een vrijwilliger en geen</w:t>
            </w:r>
            <w:r w:rsidR="00EB7BC0">
              <w:t xml:space="preserve"> hulpverlener</w:t>
            </w:r>
            <w:r w:rsidR="001603D0">
              <w:t>. Als u ergens niet zeker van bent</w:t>
            </w:r>
            <w:r w:rsidR="006344AA">
              <w:t>,</w:t>
            </w:r>
            <w:r w:rsidR="001603D0">
              <w:t xml:space="preserve"> raden we u contact op te nemen</w:t>
            </w:r>
            <w:r w:rsidR="00694C70">
              <w:t xml:space="preserve"> met Welzijn Barneveld</w:t>
            </w:r>
            <w:r w:rsidR="001603D0">
              <w:t xml:space="preserve"> om te overleggen of actie te ondernemen.</w:t>
            </w:r>
            <w:r w:rsidR="00EB7BC0">
              <w:t xml:space="preserve"> </w:t>
            </w:r>
          </w:p>
          <w:p w14:paraId="389DD36E" w14:textId="77777777" w:rsidR="00EB7BC0" w:rsidRDefault="00EB7BC0" w:rsidP="00984A5F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De uitvoering van ANWB A</w:t>
            </w:r>
            <w:r w:rsidR="00984A5F">
              <w:t>utoM</w:t>
            </w:r>
            <w:r>
              <w:t>aatje</w:t>
            </w:r>
            <w:r w:rsidR="00984A5F">
              <w:t xml:space="preserve"> </w:t>
            </w:r>
            <w:r>
              <w:t>Barneveld is de verantwoordelijkheid van Welzijn Barneveld; wanneer u vragen of opmerkingen heeft, meldt u zich dan bij Welzijn Barneveld.</w:t>
            </w:r>
          </w:p>
          <w:p w14:paraId="19C4F89B" w14:textId="77777777" w:rsidR="00A725AC" w:rsidRDefault="00A725AC" w:rsidP="00984A5F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ANWB AutoMaatje Barneveld is een samenwerking van Welzijn Barneveld, ANWB en de gemeente Barneveld.</w:t>
            </w:r>
          </w:p>
          <w:p w14:paraId="34821D63" w14:textId="77777777" w:rsidR="001603D0" w:rsidRDefault="001603D0" w:rsidP="00984A5F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In de overeenkomst staan alle eisen op een rijtje die gesteld worden aan u als chauffeur. Dit vooral voor uw veiligheid en die van de gebruiker.</w:t>
            </w:r>
          </w:p>
          <w:p w14:paraId="7EAE38F3" w14:textId="77777777" w:rsidR="00A2320A" w:rsidRPr="00F00F64" w:rsidRDefault="000D2856" w:rsidP="00A2320A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  <w:rPr>
                <w:szCs w:val="22"/>
              </w:rPr>
            </w:pPr>
            <w:r>
              <w:t>Ik heb bovenstaande informatie</w:t>
            </w:r>
            <w:r w:rsidR="0019164C">
              <w:t xml:space="preserve"> en de informatie van bijlage 1</w:t>
            </w:r>
            <w:r w:rsidR="000D0361">
              <w:t xml:space="preserve"> (z.o.z.)</w:t>
            </w:r>
            <w:r w:rsidR="0019164C">
              <w:t>,</w:t>
            </w:r>
            <w:r>
              <w:t xml:space="preserve"> gelezen en door het plaatsen van mijn han</w:t>
            </w:r>
            <w:r w:rsidR="001603D0">
              <w:t>d</w:t>
            </w:r>
            <w:r>
              <w:t>tekening</w:t>
            </w:r>
            <w:r w:rsidR="001603D0">
              <w:t xml:space="preserve"> </w:t>
            </w:r>
            <w:r>
              <w:t>ga ik hiermee akkoord</w:t>
            </w:r>
            <w:r w:rsidR="001603D0">
              <w:t>.</w:t>
            </w:r>
            <w:r>
              <w:t xml:space="preserve"> </w:t>
            </w:r>
            <w:r w:rsidR="00A2320A" w:rsidRPr="00F00F64">
              <w:rPr>
                <w:szCs w:val="22"/>
              </w:rPr>
              <w:t>Door ondertekening van dit formulier, geeft u toestemming dat Stichting Welzijn uw persoonsgegevens gebruikt voor de hier boven genoemde dienst.</w:t>
            </w:r>
          </w:p>
          <w:p w14:paraId="7CCBC83F" w14:textId="77777777" w:rsidR="00A2320A" w:rsidRPr="00F00F64" w:rsidRDefault="00A2320A" w:rsidP="00A2320A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  <w:rPr>
                <w:szCs w:val="22"/>
              </w:rPr>
            </w:pPr>
            <w:r w:rsidRPr="00F00F64">
              <w:rPr>
                <w:szCs w:val="22"/>
              </w:rPr>
              <w:t xml:space="preserve"> U verklaart door middel van het aanvinken van onderstaande punten en het plaatsen van een handtekening akkoord te zijn met:</w:t>
            </w:r>
          </w:p>
          <w:p w14:paraId="30CE1066" w14:textId="77777777" w:rsidR="00A2320A" w:rsidRPr="00F00F64" w:rsidRDefault="00A2320A" w:rsidP="00A2320A">
            <w:pPr>
              <w:pStyle w:val="bullit"/>
              <w:numPr>
                <w:ilvl w:val="0"/>
                <w:numId w:val="7"/>
              </w:numPr>
              <w:jc w:val="left"/>
              <w:rPr>
                <w:szCs w:val="22"/>
              </w:rPr>
            </w:pPr>
            <w:r w:rsidRPr="00F00F64">
              <w:rPr>
                <w:szCs w:val="22"/>
              </w:rPr>
              <w:t xml:space="preserve">Het verwerken van bovenstaande persoonlijke informatie door een medewerker van Welzijn Barneveld. </w:t>
            </w:r>
          </w:p>
          <w:p w14:paraId="6C57E81A" w14:textId="77777777" w:rsidR="00A2320A" w:rsidRPr="00F00F64" w:rsidRDefault="00A2320A" w:rsidP="00A2320A">
            <w:pPr>
              <w:pStyle w:val="bullit"/>
              <w:numPr>
                <w:ilvl w:val="0"/>
                <w:numId w:val="7"/>
              </w:numPr>
              <w:jc w:val="left"/>
              <w:rPr>
                <w:szCs w:val="22"/>
              </w:rPr>
            </w:pPr>
            <w:r w:rsidRPr="00F00F64">
              <w:rPr>
                <w:szCs w:val="22"/>
              </w:rPr>
              <w:t>Het binnen Welzijn Barneveld delen en/of opvragen van uw informatie om hiermee de organisatie van bovengenoemde dienst mogelijk te maken. Bijvoorbeeld voor het versturen van een nieuwsbrief.</w:t>
            </w:r>
          </w:p>
          <w:p w14:paraId="03701F7D" w14:textId="77777777" w:rsidR="00A2320A" w:rsidRPr="00F00F64" w:rsidRDefault="00A2320A" w:rsidP="00A2320A">
            <w:pPr>
              <w:pStyle w:val="bullit"/>
              <w:numPr>
                <w:ilvl w:val="0"/>
                <w:numId w:val="7"/>
              </w:numPr>
              <w:jc w:val="left"/>
              <w:rPr>
                <w:szCs w:val="22"/>
              </w:rPr>
            </w:pPr>
            <w:r w:rsidRPr="00F00F64">
              <w:rPr>
                <w:szCs w:val="22"/>
              </w:rPr>
              <w:t xml:space="preserve">Het delen van uw informatie met de </w:t>
            </w:r>
            <w:r>
              <w:rPr>
                <w:szCs w:val="22"/>
              </w:rPr>
              <w:t xml:space="preserve">gebruiker </w:t>
            </w:r>
            <w:r w:rsidRPr="00F00F64">
              <w:rPr>
                <w:szCs w:val="22"/>
              </w:rPr>
              <w:t>van AutoMaatje indien noodzakelijk, bijvoorbeeld met een avondrit of in het weekend.</w:t>
            </w:r>
          </w:p>
          <w:p w14:paraId="7F74C391" w14:textId="77777777" w:rsidR="00C95BC5" w:rsidRDefault="000D2856" w:rsidP="000D2856">
            <w:pPr>
              <w:pStyle w:val="Kop2"/>
              <w:outlineLvl w:val="1"/>
            </w:pPr>
            <w:r>
              <w:t xml:space="preserve">        Handtekening:</w:t>
            </w:r>
            <w:r w:rsidR="001603D0">
              <w:t xml:space="preserve">                                                              Datum:  </w:t>
            </w:r>
          </w:p>
          <w:p w14:paraId="3D7F849E" w14:textId="77777777" w:rsidR="000D2856" w:rsidRDefault="000D2856" w:rsidP="000D2856"/>
          <w:p w14:paraId="600F6D73" w14:textId="77777777" w:rsidR="00A2320A" w:rsidRDefault="00A2320A" w:rsidP="000D2856"/>
          <w:p w14:paraId="4AE6BCA1" w14:textId="77777777" w:rsidR="00A2320A" w:rsidRDefault="00A2320A" w:rsidP="000D2856"/>
          <w:p w14:paraId="10DF3CE4" w14:textId="77777777" w:rsidR="00A2320A" w:rsidRDefault="00A2320A" w:rsidP="000D2856"/>
          <w:p w14:paraId="5F2FA67B" w14:textId="77777777" w:rsidR="00A2320A" w:rsidRDefault="00A2320A" w:rsidP="000D2856"/>
          <w:p w14:paraId="4212AA9B" w14:textId="77777777" w:rsidR="00A2320A" w:rsidRDefault="00A2320A" w:rsidP="000D2856"/>
          <w:p w14:paraId="6127C1B1" w14:textId="77777777" w:rsidR="00A2320A" w:rsidRDefault="00A2320A" w:rsidP="000D2856"/>
          <w:p w14:paraId="4D3E84C8" w14:textId="77777777" w:rsidR="00A2320A" w:rsidRDefault="00A2320A" w:rsidP="000D2856"/>
          <w:p w14:paraId="7278D28E" w14:textId="77777777" w:rsidR="00A2320A" w:rsidRDefault="00A2320A" w:rsidP="000D2856"/>
          <w:p w14:paraId="203292FD" w14:textId="77777777" w:rsidR="00A2320A" w:rsidRDefault="00A2320A" w:rsidP="000D2856"/>
          <w:p w14:paraId="4F3DC20F" w14:textId="77777777" w:rsidR="00A2320A" w:rsidRDefault="00A2320A" w:rsidP="000D2856"/>
          <w:p w14:paraId="0F4AA49A" w14:textId="77777777" w:rsidR="00A2320A" w:rsidRDefault="00A2320A" w:rsidP="000D2856"/>
          <w:p w14:paraId="3D9951AE" w14:textId="77777777" w:rsidR="00A2320A" w:rsidRPr="000D2856" w:rsidRDefault="00A2320A" w:rsidP="000D2856"/>
        </w:tc>
      </w:tr>
    </w:tbl>
    <w:p w14:paraId="3D8E4AE3" w14:textId="77777777" w:rsidR="00C11DB8" w:rsidRDefault="00C11DB8" w:rsidP="000D2856"/>
    <w:p w14:paraId="16DBAA5A" w14:textId="77777777" w:rsidR="00A2320A" w:rsidRDefault="00A2320A" w:rsidP="000D2856"/>
    <w:p w14:paraId="042307E7" w14:textId="77777777" w:rsidR="00A2320A" w:rsidRDefault="00A2320A" w:rsidP="000D2856"/>
    <w:p w14:paraId="4EF2EE27" w14:textId="77777777" w:rsidR="00A2320A" w:rsidRDefault="00A2320A" w:rsidP="000D2856"/>
    <w:p w14:paraId="58A721B6" w14:textId="77777777" w:rsidR="00A2320A" w:rsidRDefault="00A2320A" w:rsidP="000D2856"/>
    <w:p w14:paraId="1EC53144" w14:textId="77777777" w:rsidR="00A2320A" w:rsidRDefault="00A2320A" w:rsidP="000D2856"/>
    <w:p w14:paraId="0DFFB1A2" w14:textId="77777777" w:rsidR="007A6BA7" w:rsidRDefault="007A6BA7" w:rsidP="000D2856"/>
    <w:p w14:paraId="254E429C" w14:textId="77777777" w:rsidR="007A6BA7" w:rsidRDefault="007A6BA7" w:rsidP="000D2856">
      <w:r>
        <w:rPr>
          <w:rFonts w:ascii="Arial" w:hAnsi="Arial" w:cs="Arial"/>
          <w:noProof/>
          <w:sz w:val="16"/>
          <w:szCs w:val="16"/>
          <w:lang w:eastAsia="nl-NL"/>
        </w:rPr>
        <w:lastRenderedPageBreak/>
        <w:drawing>
          <wp:inline distT="0" distB="0" distL="0" distR="0" wp14:anchorId="46589AED" wp14:editId="503C4CF0">
            <wp:extent cx="1212024" cy="4267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zijnBarneveldzonderwitvla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024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E1B56" w14:textId="77777777" w:rsidR="007A6BA7" w:rsidRDefault="007A6BA7" w:rsidP="000D2856"/>
    <w:p w14:paraId="234B82B8" w14:textId="77777777" w:rsidR="007A6BA7" w:rsidRDefault="007A6BA7" w:rsidP="000D2856">
      <w:r>
        <w:t xml:space="preserve">Bijlage 1: </w:t>
      </w:r>
    </w:p>
    <w:p w14:paraId="22E28378" w14:textId="77777777" w:rsidR="007A6BA7" w:rsidRDefault="009B20D9" w:rsidP="007A6BA7">
      <w:pPr>
        <w:pStyle w:val="Kop1"/>
      </w:pPr>
      <w:r>
        <w:t>Vrijwilligers</w:t>
      </w:r>
      <w:r w:rsidR="007A6BA7">
        <w:t>overeenkomst ANWB Auto</w:t>
      </w:r>
      <w:r w:rsidR="007B3DAD">
        <w:t>M</w:t>
      </w:r>
      <w:r w:rsidR="007A6BA7">
        <w:t>aatje Barneveld</w:t>
      </w:r>
    </w:p>
    <w:p w14:paraId="66DA5607" w14:textId="77777777" w:rsidR="007A6BA7" w:rsidRPr="00984A5F" w:rsidRDefault="007A6BA7" w:rsidP="007A6BA7">
      <w:pPr>
        <w:pStyle w:val="AAGstandaard"/>
        <w:rPr>
          <w:rFonts w:ascii="Arial" w:hAnsi="Arial" w:cs="Arial"/>
          <w:sz w:val="20"/>
          <w:szCs w:val="20"/>
          <w:u w:val="single"/>
        </w:rPr>
      </w:pPr>
      <w:r w:rsidRPr="00984A5F">
        <w:rPr>
          <w:rFonts w:ascii="Arial" w:hAnsi="Arial" w:cs="Arial"/>
          <w:sz w:val="20"/>
          <w:szCs w:val="20"/>
          <w:u w:val="single"/>
        </w:rPr>
        <w:t xml:space="preserve">Doel </w:t>
      </w:r>
    </w:p>
    <w:p w14:paraId="612336AA" w14:textId="77777777" w:rsidR="007B3DAD" w:rsidRDefault="007B3DAD" w:rsidP="007A6BA7">
      <w:pPr>
        <w:pStyle w:val="AAGstanda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doel van ANWB AutoMaatje is om mensen, die nu te vaak gedwongen thuis zitten omdat ze minder mobiel zijn, weer te laten deelnemen aan het sociale en maatschappelijke verkeer.</w:t>
      </w:r>
    </w:p>
    <w:p w14:paraId="1EF4F5B8" w14:textId="77777777" w:rsidR="007B3DAD" w:rsidRDefault="007B3DAD" w:rsidP="007A6BA7">
      <w:pPr>
        <w:pStyle w:val="AAGstanda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ANWB AutoMaatje is een vervoersservice waarbij lokale vrijwilligers met hun eigen auto minder mobiele plaatsgenoten vervoeren. Naast vervoer is het persoonlijke contact en elkaar een handje helpen van</w:t>
      </w:r>
      <w:r w:rsidR="00D171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groot belang. </w:t>
      </w:r>
    </w:p>
    <w:p w14:paraId="36836524" w14:textId="77777777" w:rsidR="007A6BA7" w:rsidRPr="00984A5F" w:rsidRDefault="007B3DAD" w:rsidP="007A6BA7">
      <w:pPr>
        <w:pStyle w:val="AAGstanda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Gemeente Barneveld, Welzijn Barneveld en de ANWB </w:t>
      </w:r>
      <w:r w:rsidR="00994A2C">
        <w:rPr>
          <w:rFonts w:ascii="Arial" w:hAnsi="Arial" w:cs="Arial"/>
          <w:sz w:val="20"/>
          <w:szCs w:val="20"/>
        </w:rPr>
        <w:t>creëren</w:t>
      </w:r>
      <w:r>
        <w:rPr>
          <w:rFonts w:ascii="Arial" w:hAnsi="Arial" w:cs="Arial"/>
          <w:sz w:val="20"/>
          <w:szCs w:val="20"/>
        </w:rPr>
        <w:t xml:space="preserve"> met AutoMaatje een veilig en duurzaam lokaal platform waarop plaatsgenoten met elkaar </w:t>
      </w:r>
      <w:r w:rsidR="00994A2C">
        <w:rPr>
          <w:rFonts w:ascii="Arial" w:hAnsi="Arial" w:cs="Arial"/>
          <w:sz w:val="20"/>
          <w:szCs w:val="20"/>
        </w:rPr>
        <w:t>in contact</w:t>
      </w:r>
      <w:r>
        <w:rPr>
          <w:rFonts w:ascii="Arial" w:hAnsi="Arial" w:cs="Arial"/>
          <w:sz w:val="20"/>
          <w:szCs w:val="20"/>
        </w:rPr>
        <w:t xml:space="preserve"> worden gebracht.</w:t>
      </w:r>
    </w:p>
    <w:p w14:paraId="69CBF2FD" w14:textId="77777777" w:rsidR="007A6BA7" w:rsidRDefault="007A6BA7" w:rsidP="007A6BA7">
      <w:pPr>
        <w:pStyle w:val="AAGstandaard"/>
        <w:rPr>
          <w:rFonts w:ascii="Arial" w:hAnsi="Arial" w:cs="Arial"/>
          <w:sz w:val="20"/>
          <w:szCs w:val="20"/>
        </w:rPr>
      </w:pPr>
    </w:p>
    <w:p w14:paraId="5035B6BD" w14:textId="77777777" w:rsidR="007B3DAD" w:rsidRDefault="007B3DAD" w:rsidP="007A6BA7">
      <w:pPr>
        <w:pStyle w:val="AAGstandaard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Deelnemerskaart</w:t>
      </w:r>
    </w:p>
    <w:p w14:paraId="37B060E7" w14:textId="77777777" w:rsidR="007B3DAD" w:rsidRDefault="007B3DAD" w:rsidP="007A6BA7">
      <w:pPr>
        <w:pStyle w:val="AAGstanda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Geregistreerde deelnemers van ANWB AutoMaatje hebben een persoonlijke deelnemerskaart.</w:t>
      </w:r>
    </w:p>
    <w:p w14:paraId="04825B82" w14:textId="77777777" w:rsidR="00166E06" w:rsidRPr="007B3DAD" w:rsidRDefault="00166E06" w:rsidP="007A6BA7">
      <w:pPr>
        <w:pStyle w:val="AAGstandaard"/>
        <w:rPr>
          <w:rFonts w:ascii="Arial" w:hAnsi="Arial" w:cs="Arial"/>
          <w:sz w:val="20"/>
          <w:szCs w:val="20"/>
        </w:rPr>
      </w:pPr>
    </w:p>
    <w:p w14:paraId="17FD38AF" w14:textId="77777777" w:rsidR="007A6BA7" w:rsidRPr="00984A5F" w:rsidRDefault="007A6BA7" w:rsidP="007A6BA7">
      <w:pPr>
        <w:pStyle w:val="AAGstandaard"/>
        <w:rPr>
          <w:rFonts w:ascii="Arial" w:hAnsi="Arial" w:cs="Arial"/>
          <w:sz w:val="20"/>
          <w:szCs w:val="20"/>
          <w:u w:val="single"/>
        </w:rPr>
      </w:pPr>
      <w:r w:rsidRPr="00984A5F">
        <w:rPr>
          <w:rFonts w:ascii="Arial" w:hAnsi="Arial" w:cs="Arial"/>
          <w:sz w:val="20"/>
          <w:szCs w:val="20"/>
          <w:u w:val="single"/>
        </w:rPr>
        <w:t>Reistarief</w:t>
      </w:r>
    </w:p>
    <w:p w14:paraId="68745CBA" w14:textId="5B2DD003" w:rsidR="007A6BA7" w:rsidRPr="00984A5F" w:rsidRDefault="00166E06" w:rsidP="007A6BA7">
      <w:pPr>
        <w:pStyle w:val="AAGstandaard"/>
        <w:rPr>
          <w:rFonts w:ascii="Arial" w:hAnsi="Arial" w:cs="Arial"/>
          <w:sz w:val="20"/>
          <w:szCs w:val="20"/>
        </w:rPr>
      </w:pPr>
      <w:r>
        <w:t xml:space="preserve">Deelnemers betalen </w:t>
      </w:r>
      <w:r w:rsidR="00994A2C">
        <w:t xml:space="preserve">aan de chauffeur </w:t>
      </w:r>
      <w:r>
        <w:t xml:space="preserve">een onkostenbijdrage van </w:t>
      </w:r>
      <w:r w:rsidR="002B1A69">
        <w:t>€ 0,35</w:t>
      </w:r>
      <w:r w:rsidRPr="00C95BC5">
        <w:t xml:space="preserve"> per kilometer</w:t>
      </w:r>
      <w:r>
        <w:t>, gerekend vanaf het huisadres van de chauffeur, plus eventuele parkeerkosten</w:t>
      </w:r>
      <w:r w:rsidRPr="00C95BC5">
        <w:t xml:space="preserve">. </w:t>
      </w:r>
      <w:r w:rsidR="002B1A69">
        <w:t>Daarnaast hanteren we tot 6</w:t>
      </w:r>
      <w:r>
        <w:t xml:space="preserve"> km ee</w:t>
      </w:r>
      <w:r w:rsidR="002B1A69">
        <w:t>n starttarief van € 2,00.</w:t>
      </w:r>
    </w:p>
    <w:p w14:paraId="53162C87" w14:textId="77777777" w:rsidR="007A6BA7" w:rsidRPr="00984A5F" w:rsidRDefault="007A6BA7" w:rsidP="007A6BA7">
      <w:pPr>
        <w:pStyle w:val="AAGstandaard"/>
        <w:rPr>
          <w:rFonts w:ascii="Arial" w:hAnsi="Arial" w:cs="Arial"/>
          <w:sz w:val="20"/>
          <w:szCs w:val="20"/>
        </w:rPr>
      </w:pPr>
    </w:p>
    <w:p w14:paraId="14B71289" w14:textId="77777777" w:rsidR="007A6BA7" w:rsidRPr="00984A5F" w:rsidRDefault="007A6BA7" w:rsidP="007A6BA7">
      <w:pPr>
        <w:pStyle w:val="AAGstandaard"/>
        <w:rPr>
          <w:rFonts w:ascii="Arial" w:hAnsi="Arial" w:cs="Arial"/>
          <w:sz w:val="20"/>
          <w:szCs w:val="20"/>
          <w:u w:val="single"/>
        </w:rPr>
      </w:pPr>
      <w:r w:rsidRPr="00984A5F">
        <w:rPr>
          <w:rFonts w:ascii="Arial" w:hAnsi="Arial" w:cs="Arial"/>
          <w:sz w:val="20"/>
          <w:szCs w:val="20"/>
          <w:u w:val="single"/>
        </w:rPr>
        <w:t>Eisen chauffeurs</w:t>
      </w:r>
    </w:p>
    <w:p w14:paraId="4E4EBCED" w14:textId="77777777" w:rsidR="007A6BA7" w:rsidRPr="00984A5F" w:rsidRDefault="007A6BA7" w:rsidP="007A6BA7">
      <w:pPr>
        <w:pStyle w:val="AAGstandaard"/>
        <w:rPr>
          <w:rFonts w:ascii="Arial" w:hAnsi="Arial" w:cs="Arial"/>
          <w:sz w:val="20"/>
          <w:szCs w:val="20"/>
        </w:rPr>
      </w:pPr>
      <w:r w:rsidRPr="00984A5F">
        <w:rPr>
          <w:rFonts w:ascii="Arial" w:hAnsi="Arial" w:cs="Arial"/>
          <w:sz w:val="20"/>
          <w:szCs w:val="20"/>
        </w:rPr>
        <w:t xml:space="preserve">De chauffeur </w:t>
      </w:r>
      <w:r w:rsidR="00166E06">
        <w:rPr>
          <w:rFonts w:ascii="Arial" w:hAnsi="Arial" w:cs="Arial"/>
          <w:sz w:val="20"/>
          <w:szCs w:val="20"/>
        </w:rPr>
        <w:t xml:space="preserve">in ingeschreven in het GBA van de gemeente en woont in de gemeente Barneveld. De chauffeur mag maximaal 75 jaar zijn, </w:t>
      </w:r>
      <w:r w:rsidRPr="00984A5F">
        <w:rPr>
          <w:rFonts w:ascii="Arial" w:hAnsi="Arial" w:cs="Arial"/>
          <w:sz w:val="20"/>
          <w:szCs w:val="20"/>
        </w:rPr>
        <w:t xml:space="preserve">dient in het bezit te zijn van een geldig rijbewijs B en </w:t>
      </w:r>
      <w:r w:rsidR="00166E06">
        <w:rPr>
          <w:rFonts w:ascii="Arial" w:hAnsi="Arial" w:cs="Arial"/>
          <w:sz w:val="20"/>
          <w:szCs w:val="20"/>
        </w:rPr>
        <w:t xml:space="preserve">kan een verklaring van goed gedrag (VOG) te kunnen overleggen. </w:t>
      </w:r>
      <w:r w:rsidRPr="00984A5F">
        <w:rPr>
          <w:rFonts w:ascii="Arial" w:hAnsi="Arial" w:cs="Arial"/>
          <w:sz w:val="20"/>
          <w:szCs w:val="20"/>
        </w:rPr>
        <w:t xml:space="preserve"> </w:t>
      </w:r>
      <w:r w:rsidR="00166E06">
        <w:rPr>
          <w:rFonts w:ascii="Arial" w:hAnsi="Arial" w:cs="Arial"/>
          <w:sz w:val="20"/>
          <w:szCs w:val="20"/>
        </w:rPr>
        <w:t>De eventuele aanvraagkosten worden vergoed aan de chauffeur.</w:t>
      </w:r>
    </w:p>
    <w:p w14:paraId="3DB2C1EA" w14:textId="77777777" w:rsidR="007A6BA7" w:rsidRDefault="007A6BA7" w:rsidP="007A6BA7">
      <w:pPr>
        <w:pStyle w:val="AAGstandaard"/>
        <w:rPr>
          <w:rFonts w:ascii="Arial" w:hAnsi="Arial" w:cs="Arial"/>
          <w:sz w:val="20"/>
          <w:szCs w:val="20"/>
        </w:rPr>
      </w:pPr>
      <w:r w:rsidRPr="00984A5F">
        <w:rPr>
          <w:rFonts w:ascii="Arial" w:hAnsi="Arial" w:cs="Arial"/>
          <w:sz w:val="20"/>
          <w:szCs w:val="20"/>
        </w:rPr>
        <w:t xml:space="preserve">De auto </w:t>
      </w:r>
      <w:r w:rsidR="00166E06">
        <w:rPr>
          <w:rFonts w:ascii="Arial" w:hAnsi="Arial" w:cs="Arial"/>
          <w:sz w:val="20"/>
          <w:szCs w:val="20"/>
        </w:rPr>
        <w:t>is eigendom van de chauffeur, is minimaal WA-verzekerd met een inzittendenverzekering en APK-gekeurd.</w:t>
      </w:r>
    </w:p>
    <w:p w14:paraId="0DC6047A" w14:textId="77777777" w:rsidR="00994A2C" w:rsidRPr="00984A5F" w:rsidRDefault="00994A2C" w:rsidP="007A6BA7">
      <w:pPr>
        <w:pStyle w:val="AAGstanda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Tijdens het vervoer mag de chauffeur niet roken en het besturen van een auto na het gebruik van alcohol, medicijnen en/of drugs is verboden.</w:t>
      </w:r>
    </w:p>
    <w:p w14:paraId="00A68754" w14:textId="77777777" w:rsidR="007A6BA7" w:rsidRPr="00984A5F" w:rsidRDefault="007A6BA7" w:rsidP="007A6BA7">
      <w:pPr>
        <w:pStyle w:val="AAGstandaard"/>
        <w:rPr>
          <w:rFonts w:ascii="Arial" w:hAnsi="Arial" w:cs="Arial"/>
          <w:sz w:val="20"/>
          <w:szCs w:val="20"/>
          <w:u w:val="single"/>
        </w:rPr>
      </w:pPr>
    </w:p>
    <w:p w14:paraId="0FA24E2D" w14:textId="77777777" w:rsidR="007A6BA7" w:rsidRPr="00984A5F" w:rsidRDefault="007A6BA7" w:rsidP="007A6BA7">
      <w:pPr>
        <w:pStyle w:val="AAGstandaard"/>
        <w:rPr>
          <w:rFonts w:ascii="Arial" w:hAnsi="Arial" w:cs="Arial"/>
          <w:sz w:val="20"/>
          <w:szCs w:val="20"/>
          <w:u w:val="single"/>
        </w:rPr>
      </w:pPr>
      <w:r w:rsidRPr="00984A5F">
        <w:rPr>
          <w:rFonts w:ascii="Arial" w:hAnsi="Arial" w:cs="Arial"/>
          <w:sz w:val="20"/>
          <w:szCs w:val="20"/>
          <w:u w:val="single"/>
        </w:rPr>
        <w:t>Vergoeding chauffeurs</w:t>
      </w:r>
    </w:p>
    <w:p w14:paraId="609DD1B7" w14:textId="00A65C4C" w:rsidR="007A6BA7" w:rsidRPr="00984A5F" w:rsidRDefault="002B1A69" w:rsidP="007A6BA7">
      <w:pPr>
        <w:pStyle w:val="AAGstanda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 een bedrag van € 1.7</w:t>
      </w:r>
      <w:bookmarkStart w:id="0" w:name="_GoBack"/>
      <w:bookmarkEnd w:id="0"/>
      <w:r w:rsidR="00994A2C">
        <w:rPr>
          <w:rFonts w:ascii="Arial" w:hAnsi="Arial" w:cs="Arial"/>
          <w:sz w:val="20"/>
          <w:szCs w:val="20"/>
        </w:rPr>
        <w:t xml:space="preserve">00,- per jaar is de vrijwilligers onkostenvergoeding vrijgesteld van belasting. De chauffeur is zelf verantwoordelijk voor het bijhouden en de eventuele (belasting) of andere opgaven. </w:t>
      </w:r>
      <w:r w:rsidR="007A6BA7" w:rsidRPr="00984A5F">
        <w:rPr>
          <w:rFonts w:ascii="Arial" w:hAnsi="Arial" w:cs="Arial"/>
          <w:sz w:val="20"/>
          <w:szCs w:val="20"/>
        </w:rPr>
        <w:t xml:space="preserve">De chauffeurs ontvangen geen vaste vrijwilligersvergoeding. </w:t>
      </w:r>
    </w:p>
    <w:p w14:paraId="218335C2" w14:textId="77777777" w:rsidR="007A6BA7" w:rsidRPr="00984A5F" w:rsidRDefault="007A6BA7" w:rsidP="007A6BA7">
      <w:pPr>
        <w:pStyle w:val="AAGstandaard"/>
        <w:rPr>
          <w:rFonts w:ascii="Arial" w:hAnsi="Arial" w:cs="Arial"/>
          <w:sz w:val="20"/>
          <w:szCs w:val="20"/>
          <w:u w:val="single"/>
        </w:rPr>
      </w:pPr>
    </w:p>
    <w:p w14:paraId="41B20E38" w14:textId="77777777" w:rsidR="007A6BA7" w:rsidRPr="00984A5F" w:rsidRDefault="007A6BA7" w:rsidP="007A6BA7">
      <w:pPr>
        <w:pStyle w:val="AAGstandaard"/>
        <w:rPr>
          <w:rFonts w:ascii="Arial" w:hAnsi="Arial" w:cs="Arial"/>
          <w:sz w:val="20"/>
          <w:szCs w:val="20"/>
          <w:u w:val="single"/>
        </w:rPr>
      </w:pPr>
      <w:r w:rsidRPr="00984A5F">
        <w:rPr>
          <w:rFonts w:ascii="Arial" w:hAnsi="Arial" w:cs="Arial"/>
          <w:sz w:val="20"/>
          <w:szCs w:val="20"/>
          <w:u w:val="single"/>
        </w:rPr>
        <w:t>Verzekering Chauffeurs</w:t>
      </w:r>
    </w:p>
    <w:p w14:paraId="66D863C4" w14:textId="77777777" w:rsidR="007A6BA7" w:rsidRPr="00984A5F" w:rsidRDefault="007A6BA7" w:rsidP="007A6BA7">
      <w:pPr>
        <w:pStyle w:val="AAGstandaard"/>
        <w:rPr>
          <w:rFonts w:ascii="Arial" w:hAnsi="Arial" w:cs="Arial"/>
          <w:sz w:val="20"/>
          <w:szCs w:val="20"/>
        </w:rPr>
      </w:pPr>
      <w:r w:rsidRPr="00984A5F">
        <w:rPr>
          <w:rFonts w:ascii="Arial" w:hAnsi="Arial" w:cs="Arial"/>
          <w:sz w:val="20"/>
          <w:szCs w:val="20"/>
        </w:rPr>
        <w:t>De gemeente Barneveld heeft voor alle vrijwilligers een aansprakelijkheidsverzekering afgesloten.</w:t>
      </w:r>
    </w:p>
    <w:p w14:paraId="167845D9" w14:textId="77777777" w:rsidR="007A6BA7" w:rsidRPr="00984A5F" w:rsidRDefault="007A6BA7" w:rsidP="007A6BA7">
      <w:pPr>
        <w:pStyle w:val="AAGstandaard"/>
        <w:rPr>
          <w:rFonts w:ascii="Arial" w:hAnsi="Arial" w:cs="Arial"/>
          <w:sz w:val="20"/>
          <w:szCs w:val="20"/>
        </w:rPr>
      </w:pPr>
      <w:r w:rsidRPr="00984A5F">
        <w:rPr>
          <w:rFonts w:ascii="Arial" w:hAnsi="Arial" w:cs="Arial"/>
          <w:sz w:val="20"/>
          <w:szCs w:val="20"/>
        </w:rPr>
        <w:t>Deze geldt echter niet voor claims die rechtstreeks met het daadwerkelijk vervoer te maken hebben.</w:t>
      </w:r>
      <w:r w:rsidR="00994A2C">
        <w:rPr>
          <w:rFonts w:ascii="Arial" w:hAnsi="Arial" w:cs="Arial"/>
          <w:sz w:val="20"/>
          <w:szCs w:val="20"/>
        </w:rPr>
        <w:t xml:space="preserve"> Hiervoor </w:t>
      </w:r>
      <w:r w:rsidRPr="00984A5F">
        <w:rPr>
          <w:rFonts w:ascii="Arial" w:hAnsi="Arial" w:cs="Arial"/>
          <w:sz w:val="20"/>
          <w:szCs w:val="20"/>
        </w:rPr>
        <w:t>gelden de bepalingen van de autoverzekering en inzittendenverzekering.</w:t>
      </w:r>
    </w:p>
    <w:p w14:paraId="1F1C6209" w14:textId="77777777" w:rsidR="007A6BA7" w:rsidRPr="00984A5F" w:rsidRDefault="007A6BA7" w:rsidP="007A6BA7">
      <w:pPr>
        <w:pStyle w:val="AAGstandaard"/>
        <w:rPr>
          <w:rFonts w:ascii="Arial" w:hAnsi="Arial" w:cs="Arial"/>
          <w:sz w:val="20"/>
          <w:szCs w:val="20"/>
          <w:u w:val="single"/>
        </w:rPr>
      </w:pPr>
    </w:p>
    <w:p w14:paraId="1EE9C2B2" w14:textId="77777777" w:rsidR="007A6BA7" w:rsidRPr="00984A5F" w:rsidRDefault="007A6BA7" w:rsidP="007A6BA7">
      <w:pPr>
        <w:pStyle w:val="AAGstandaard"/>
        <w:rPr>
          <w:rFonts w:ascii="Arial" w:hAnsi="Arial" w:cs="Arial"/>
          <w:sz w:val="20"/>
          <w:szCs w:val="20"/>
          <w:u w:val="single"/>
        </w:rPr>
      </w:pPr>
      <w:r w:rsidRPr="00984A5F">
        <w:rPr>
          <w:rFonts w:ascii="Arial" w:hAnsi="Arial" w:cs="Arial"/>
          <w:sz w:val="20"/>
          <w:szCs w:val="20"/>
          <w:u w:val="single"/>
        </w:rPr>
        <w:t>Administratieve organisatie</w:t>
      </w:r>
    </w:p>
    <w:p w14:paraId="08DEEED3" w14:textId="77777777" w:rsidR="007A6BA7" w:rsidRPr="00984A5F" w:rsidRDefault="007A6BA7" w:rsidP="007A6BA7">
      <w:pPr>
        <w:pStyle w:val="AAGstandaard"/>
        <w:rPr>
          <w:rFonts w:ascii="Arial" w:hAnsi="Arial" w:cs="Arial"/>
          <w:sz w:val="20"/>
          <w:szCs w:val="20"/>
        </w:rPr>
      </w:pPr>
      <w:r w:rsidRPr="00984A5F">
        <w:rPr>
          <w:rFonts w:ascii="Arial" w:hAnsi="Arial" w:cs="Arial"/>
          <w:sz w:val="20"/>
          <w:szCs w:val="20"/>
        </w:rPr>
        <w:t xml:space="preserve">De vervoersaanvragen dienen uiterlijk twee werkdagen van </w:t>
      </w:r>
      <w:r w:rsidR="00994A2C" w:rsidRPr="00984A5F">
        <w:rPr>
          <w:rFonts w:ascii="Arial" w:hAnsi="Arial" w:cs="Arial"/>
          <w:sz w:val="20"/>
          <w:szCs w:val="20"/>
        </w:rPr>
        <w:t>tevoren</w:t>
      </w:r>
      <w:r w:rsidRPr="00984A5F">
        <w:rPr>
          <w:rFonts w:ascii="Arial" w:hAnsi="Arial" w:cs="Arial"/>
          <w:sz w:val="20"/>
          <w:szCs w:val="20"/>
        </w:rPr>
        <w:t xml:space="preserve"> voor 1</w:t>
      </w:r>
      <w:r w:rsidR="00994A2C">
        <w:rPr>
          <w:rFonts w:ascii="Arial" w:hAnsi="Arial" w:cs="Arial"/>
          <w:sz w:val="20"/>
          <w:szCs w:val="20"/>
        </w:rPr>
        <w:t>2.30</w:t>
      </w:r>
      <w:r w:rsidRPr="00984A5F">
        <w:rPr>
          <w:rFonts w:ascii="Arial" w:hAnsi="Arial" w:cs="Arial"/>
          <w:sz w:val="20"/>
          <w:szCs w:val="20"/>
        </w:rPr>
        <w:t xml:space="preserve"> uur te worden ingediend (telefonisch of per mail) bij </w:t>
      </w:r>
      <w:r w:rsidR="00994A2C">
        <w:rPr>
          <w:rFonts w:ascii="Arial" w:hAnsi="Arial" w:cs="Arial"/>
          <w:sz w:val="20"/>
          <w:szCs w:val="20"/>
        </w:rPr>
        <w:t>Welzijn Barneveld.</w:t>
      </w:r>
      <w:r w:rsidRPr="00984A5F">
        <w:rPr>
          <w:rFonts w:ascii="Arial" w:hAnsi="Arial" w:cs="Arial"/>
          <w:sz w:val="20"/>
          <w:szCs w:val="20"/>
        </w:rPr>
        <w:t xml:space="preserve"> De planning wordt vervolgens opgesteld door de coördinator of vaste vrijwillig</w:t>
      </w:r>
      <w:r w:rsidR="00994A2C">
        <w:rPr>
          <w:rFonts w:ascii="Arial" w:hAnsi="Arial" w:cs="Arial"/>
          <w:sz w:val="20"/>
          <w:szCs w:val="20"/>
        </w:rPr>
        <w:t>er die de bemiddeling maakt tussen deelnemer en chauffeur. De chauffeur ontvangt een bevestiging over zijn inzet.</w:t>
      </w:r>
    </w:p>
    <w:p w14:paraId="6B7CC50E" w14:textId="77777777" w:rsidR="008C4571" w:rsidRDefault="008C4571" w:rsidP="007A6BA7">
      <w:pPr>
        <w:pStyle w:val="AAGstandaard"/>
        <w:rPr>
          <w:rFonts w:ascii="Arial" w:hAnsi="Arial" w:cs="Arial"/>
          <w:sz w:val="20"/>
          <w:szCs w:val="20"/>
        </w:rPr>
      </w:pPr>
    </w:p>
    <w:p w14:paraId="2CA090F7" w14:textId="77777777" w:rsidR="006344AA" w:rsidRPr="00984A5F" w:rsidRDefault="006344AA" w:rsidP="007A6BA7">
      <w:pPr>
        <w:pStyle w:val="AAGstandaard"/>
        <w:rPr>
          <w:rFonts w:ascii="Arial" w:hAnsi="Arial" w:cs="Arial"/>
          <w:sz w:val="20"/>
          <w:szCs w:val="20"/>
        </w:rPr>
      </w:pPr>
    </w:p>
    <w:sectPr w:rsidR="006344AA" w:rsidRPr="00984A5F" w:rsidSect="00984A5F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1E639" w14:textId="77777777" w:rsidR="00F823D9" w:rsidRDefault="00F823D9" w:rsidP="007A6BA7">
      <w:r>
        <w:separator/>
      </w:r>
    </w:p>
  </w:endnote>
  <w:endnote w:type="continuationSeparator" w:id="0">
    <w:p w14:paraId="0B09E07E" w14:textId="77777777" w:rsidR="00F823D9" w:rsidRDefault="00F823D9" w:rsidP="007A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BD069" w14:textId="77777777" w:rsidR="00F823D9" w:rsidRDefault="00F823D9" w:rsidP="007A6BA7">
      <w:r>
        <w:separator/>
      </w:r>
    </w:p>
  </w:footnote>
  <w:footnote w:type="continuationSeparator" w:id="0">
    <w:p w14:paraId="2ED73891" w14:textId="77777777" w:rsidR="00F823D9" w:rsidRDefault="00F823D9" w:rsidP="007A6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5F6"/>
    <w:multiLevelType w:val="hybridMultilevel"/>
    <w:tmpl w:val="3500B238"/>
    <w:lvl w:ilvl="0" w:tplc="B0008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7195"/>
    <w:multiLevelType w:val="hybridMultilevel"/>
    <w:tmpl w:val="6F72E336"/>
    <w:lvl w:ilvl="0" w:tplc="48C294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CFB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EEB6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8443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28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F85C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AA50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FA47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2A99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9E0913"/>
    <w:multiLevelType w:val="hybridMultilevel"/>
    <w:tmpl w:val="17A096C4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8E17456"/>
    <w:multiLevelType w:val="hybridMultilevel"/>
    <w:tmpl w:val="BE204672"/>
    <w:lvl w:ilvl="0" w:tplc="04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4E43195"/>
    <w:multiLevelType w:val="hybridMultilevel"/>
    <w:tmpl w:val="3DE010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B8"/>
    <w:rsid w:val="000C0B15"/>
    <w:rsid w:val="000C7FE2"/>
    <w:rsid w:val="000D0361"/>
    <w:rsid w:val="000D2856"/>
    <w:rsid w:val="001342DD"/>
    <w:rsid w:val="001603D0"/>
    <w:rsid w:val="00166E06"/>
    <w:rsid w:val="0019164C"/>
    <w:rsid w:val="002B1A69"/>
    <w:rsid w:val="002B4F87"/>
    <w:rsid w:val="002F1792"/>
    <w:rsid w:val="00336325"/>
    <w:rsid w:val="003633AA"/>
    <w:rsid w:val="00376B35"/>
    <w:rsid w:val="005C0975"/>
    <w:rsid w:val="005D0A3B"/>
    <w:rsid w:val="006344AA"/>
    <w:rsid w:val="00694C70"/>
    <w:rsid w:val="006F67F6"/>
    <w:rsid w:val="00771292"/>
    <w:rsid w:val="0078012D"/>
    <w:rsid w:val="0079006A"/>
    <w:rsid w:val="007A6BA7"/>
    <w:rsid w:val="007B3DAD"/>
    <w:rsid w:val="008C4571"/>
    <w:rsid w:val="00984A5F"/>
    <w:rsid w:val="00994A2C"/>
    <w:rsid w:val="009B20D9"/>
    <w:rsid w:val="009D2A31"/>
    <w:rsid w:val="00A2320A"/>
    <w:rsid w:val="00A41301"/>
    <w:rsid w:val="00A725AC"/>
    <w:rsid w:val="00C11973"/>
    <w:rsid w:val="00C11DB8"/>
    <w:rsid w:val="00C62BD6"/>
    <w:rsid w:val="00C95BC5"/>
    <w:rsid w:val="00CA2043"/>
    <w:rsid w:val="00CA20C4"/>
    <w:rsid w:val="00D171B4"/>
    <w:rsid w:val="00E0623A"/>
    <w:rsid w:val="00E879E4"/>
    <w:rsid w:val="00EB7BC0"/>
    <w:rsid w:val="00F466D5"/>
    <w:rsid w:val="00F53ADF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604F"/>
  <w15:docId w15:val="{09BF0620-16A2-4B76-A18A-990B70AE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3AA"/>
    <w:pPr>
      <w:spacing w:after="0" w:line="240" w:lineRule="auto"/>
      <w:jc w:val="both"/>
    </w:pPr>
  </w:style>
  <w:style w:type="paragraph" w:styleId="Kop1">
    <w:name w:val="heading 1"/>
    <w:basedOn w:val="Standaard"/>
    <w:next w:val="Standaard"/>
    <w:link w:val="Kop1Char"/>
    <w:qFormat/>
    <w:rsid w:val="00CA2043"/>
    <w:pPr>
      <w:keepNext/>
      <w:keepLines/>
      <w:spacing w:before="80" w:after="80"/>
      <w:jc w:val="left"/>
      <w:outlineLvl w:val="0"/>
    </w:pPr>
    <w:rPr>
      <w:rFonts w:eastAsiaTheme="majorEastAsia" w:cstheme="majorBidi"/>
      <w:b/>
      <w:bCs/>
      <w:color w:val="94107D"/>
      <w:sz w:val="28"/>
      <w:szCs w:val="28"/>
    </w:rPr>
  </w:style>
  <w:style w:type="paragraph" w:styleId="Kop2">
    <w:name w:val="heading 2"/>
    <w:aliases w:val="Kop 2a"/>
    <w:basedOn w:val="Standaard"/>
    <w:next w:val="Standaard"/>
    <w:link w:val="Kop2Char"/>
    <w:unhideWhenUsed/>
    <w:qFormat/>
    <w:rsid w:val="00CA2043"/>
    <w:pPr>
      <w:keepNext/>
      <w:keepLines/>
      <w:spacing w:before="120" w:after="120"/>
      <w:jc w:val="left"/>
      <w:outlineLvl w:val="1"/>
    </w:pPr>
    <w:rPr>
      <w:rFonts w:ascii="Calibri" w:eastAsiaTheme="majorEastAsia" w:hAnsi="Calibri" w:cstheme="majorBidi"/>
      <w:b/>
      <w:bCs/>
      <w:color w:val="97C00E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9006A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ullit">
    <w:name w:val="bullit"/>
    <w:basedOn w:val="Lijstalinea"/>
    <w:link w:val="bullitChar"/>
    <w:qFormat/>
    <w:rsid w:val="00CA2043"/>
    <w:pPr>
      <w:spacing w:before="120" w:after="120"/>
      <w:ind w:left="714" w:hanging="357"/>
    </w:pPr>
    <w:rPr>
      <w:rFonts w:cs="Arial"/>
      <w:szCs w:val="20"/>
    </w:rPr>
  </w:style>
  <w:style w:type="character" w:customStyle="1" w:styleId="bullitChar">
    <w:name w:val="bullit Char"/>
    <w:basedOn w:val="Standaardalinea-lettertype"/>
    <w:link w:val="bullit"/>
    <w:rsid w:val="00CA2043"/>
    <w:rPr>
      <w:rFonts w:cs="Arial"/>
      <w:szCs w:val="20"/>
    </w:rPr>
  </w:style>
  <w:style w:type="paragraph" w:styleId="Lijstalinea">
    <w:name w:val="List Paragraph"/>
    <w:basedOn w:val="Standaard"/>
    <w:uiPriority w:val="34"/>
    <w:qFormat/>
    <w:rsid w:val="002B4F87"/>
    <w:pPr>
      <w:ind w:left="720"/>
      <w:contextualSpacing/>
    </w:pPr>
  </w:style>
  <w:style w:type="paragraph" w:styleId="Titel">
    <w:name w:val="Title"/>
    <w:aliases w:val="kop 3"/>
    <w:basedOn w:val="Standaard"/>
    <w:next w:val="Standaard"/>
    <w:link w:val="TitelChar"/>
    <w:qFormat/>
    <w:rsid w:val="0079006A"/>
    <w:pPr>
      <w:spacing w:before="160" w:after="80"/>
      <w:jc w:val="left"/>
    </w:pPr>
    <w:rPr>
      <w:b/>
      <w:color w:val="97C00E"/>
    </w:rPr>
  </w:style>
  <w:style w:type="character" w:customStyle="1" w:styleId="TitelChar">
    <w:name w:val="Titel Char"/>
    <w:aliases w:val="kop 3 Char"/>
    <w:basedOn w:val="Standaardalinea-lettertype"/>
    <w:link w:val="Titel"/>
    <w:rsid w:val="0079006A"/>
    <w:rPr>
      <w:b/>
      <w:color w:val="97C00E"/>
    </w:rPr>
  </w:style>
  <w:style w:type="character" w:customStyle="1" w:styleId="Kop1Char">
    <w:name w:val="Kop 1 Char"/>
    <w:basedOn w:val="Standaardalinea-lettertype"/>
    <w:link w:val="Kop1"/>
    <w:rsid w:val="00CA2043"/>
    <w:rPr>
      <w:rFonts w:eastAsiaTheme="majorEastAsia" w:cstheme="majorBidi"/>
      <w:b/>
      <w:bCs/>
      <w:color w:val="94107D"/>
      <w:sz w:val="28"/>
      <w:szCs w:val="28"/>
    </w:rPr>
  </w:style>
  <w:style w:type="paragraph" w:customStyle="1" w:styleId="kopprojecten">
    <w:name w:val="kop projecten"/>
    <w:basedOn w:val="Kop2"/>
    <w:link w:val="kopprojectenChar"/>
    <w:qFormat/>
    <w:rsid w:val="003633AA"/>
    <w:pPr>
      <w:keepLines w:val="0"/>
    </w:pPr>
    <w:rPr>
      <w:rFonts w:asciiTheme="minorHAnsi" w:eastAsia="Times New Roman" w:hAnsiTheme="minorHAnsi" w:cs="Arial"/>
      <w:b w:val="0"/>
      <w:bCs w:val="0"/>
      <w:sz w:val="24"/>
      <w:szCs w:val="20"/>
      <w:lang w:eastAsia="nl-NL"/>
    </w:rPr>
  </w:style>
  <w:style w:type="character" w:customStyle="1" w:styleId="kopprojectenChar">
    <w:name w:val="kop projecten Char"/>
    <w:basedOn w:val="Kop3Char"/>
    <w:link w:val="kopprojecten"/>
    <w:rsid w:val="003633AA"/>
    <w:rPr>
      <w:rFonts w:asciiTheme="majorHAnsi" w:eastAsia="Times New Roman" w:hAnsiTheme="majorHAnsi" w:cs="Arial"/>
      <w:b w:val="0"/>
      <w:bCs w:val="0"/>
      <w:color w:val="97C00E"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900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inkader">
    <w:name w:val="tekst in kader"/>
    <w:basedOn w:val="Standaard"/>
    <w:link w:val="tekstinkaderChar"/>
    <w:qFormat/>
    <w:rsid w:val="00CA20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7C00E"/>
      <w:spacing w:before="120" w:after="120"/>
    </w:pPr>
    <w:rPr>
      <w:rFonts w:eastAsia="Times New Roman" w:cs="Arial"/>
      <w:sz w:val="18"/>
      <w:szCs w:val="18"/>
      <w:lang w:eastAsia="nl-NL"/>
    </w:rPr>
  </w:style>
  <w:style w:type="character" w:customStyle="1" w:styleId="tekstinkaderChar">
    <w:name w:val="tekst in kader Char"/>
    <w:basedOn w:val="Standaardalinea-lettertype"/>
    <w:link w:val="tekstinkader"/>
    <w:rsid w:val="00CA2043"/>
    <w:rPr>
      <w:rFonts w:eastAsia="Times New Roman" w:cs="Arial"/>
      <w:sz w:val="18"/>
      <w:szCs w:val="18"/>
      <w:shd w:val="clear" w:color="auto" w:fill="97C00E"/>
      <w:lang w:eastAsia="nl-NL"/>
    </w:rPr>
  </w:style>
  <w:style w:type="character" w:customStyle="1" w:styleId="Kop2Char">
    <w:name w:val="Kop 2 Char"/>
    <w:aliases w:val="Kop 2a Char"/>
    <w:basedOn w:val="Standaardalinea-lettertype"/>
    <w:link w:val="Kop2"/>
    <w:rsid w:val="00CA2043"/>
    <w:rPr>
      <w:rFonts w:ascii="Calibri" w:eastAsiaTheme="majorEastAsia" w:hAnsi="Calibri" w:cstheme="majorBidi"/>
      <w:b/>
      <w:bCs/>
      <w:color w:val="97C00E"/>
      <w:szCs w:val="26"/>
    </w:rPr>
  </w:style>
  <w:style w:type="table" w:styleId="Tabelraster">
    <w:name w:val="Table Grid"/>
    <w:basedOn w:val="Standaardtabel"/>
    <w:rsid w:val="00C1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B7BC0"/>
    <w:pPr>
      <w:spacing w:after="0" w:line="240" w:lineRule="auto"/>
      <w:jc w:val="both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4C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4C70"/>
    <w:rPr>
      <w:rFonts w:ascii="Tahoma" w:hAnsi="Tahoma" w:cs="Tahoma"/>
      <w:sz w:val="16"/>
      <w:szCs w:val="16"/>
    </w:rPr>
  </w:style>
  <w:style w:type="paragraph" w:customStyle="1" w:styleId="AAGstandaard">
    <w:name w:val="AAG standaard"/>
    <w:rsid w:val="007A6BA7"/>
    <w:pPr>
      <w:spacing w:after="0" w:line="240" w:lineRule="atLeast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styleId="Voetnoottekst">
    <w:name w:val="footnote text"/>
    <w:basedOn w:val="Standaard"/>
    <w:link w:val="VoetnoottekstChar"/>
    <w:rsid w:val="007A6BA7"/>
    <w:pPr>
      <w:jc w:val="lef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7A6BA7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rsid w:val="007A6BA7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F17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179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17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17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1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568411F4F1D4EA2BED2C4DC04D4A5" ma:contentTypeVersion="13" ma:contentTypeDescription="Een nieuw document maken." ma:contentTypeScope="" ma:versionID="3fae84171661a8fd8190655a17911d4c">
  <xsd:schema xmlns:xsd="http://www.w3.org/2001/XMLSchema" xmlns:xs="http://www.w3.org/2001/XMLSchema" xmlns:p="http://schemas.microsoft.com/office/2006/metadata/properties" xmlns:ns2="08952411-7483-4da4-9819-9d7caf420f44" xmlns:ns3="8256451b-26eb-4211-9934-f307a0b42303" targetNamespace="http://schemas.microsoft.com/office/2006/metadata/properties" ma:root="true" ma:fieldsID="680d7d3a3182fb082e8962fd54cd4b8e" ns2:_="" ns3:_="">
    <xsd:import namespace="08952411-7483-4da4-9819-9d7caf420f44"/>
    <xsd:import namespace="8256451b-26eb-4211-9934-f307a0b42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52411-7483-4da4-9819-9d7caf420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451b-26eb-4211-9934-f307a0b42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A2FF2-2F21-4988-87B6-77A71F784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52411-7483-4da4-9819-9d7caf420f44"/>
    <ds:schemaRef ds:uri="8256451b-26eb-4211-9934-f307a0b42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1D087-73E1-4E72-B351-276BE2AEC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5E4E5-0E1D-4EC2-9C74-4E5BE0B25219}">
  <ds:schemaRefs>
    <ds:schemaRef ds:uri="http://purl.org/dc/elements/1.1/"/>
    <ds:schemaRef ds:uri="http://schemas.microsoft.com/office/2006/metadata/properties"/>
    <ds:schemaRef ds:uri="08952411-7483-4da4-9819-9d7caf420f4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8256451b-26eb-4211-9934-f307a0b4230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Alders</dc:creator>
  <cp:lastModifiedBy>Gerda Post</cp:lastModifiedBy>
  <cp:revision>7</cp:revision>
  <cp:lastPrinted>2019-05-07T09:35:00Z</cp:lastPrinted>
  <dcterms:created xsi:type="dcterms:W3CDTF">2019-05-23T06:41:00Z</dcterms:created>
  <dcterms:modified xsi:type="dcterms:W3CDTF">2022-03-23T12:08:00Z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0x01010079F568411F4F1D4EA2BED2C4DC04D4A5</vt:lpwstr>
  </property>
</Properties>
</file>